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Pr="00921843" w:rsidRDefault="00A41A6E" w:rsidP="00A00464">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A00464">
        <w:rPr>
          <w:rFonts w:ascii="Andalus" w:hAnsi="Andalus" w:cs="Andalus" w:hint="cs"/>
          <w:sz w:val="32"/>
          <w:szCs w:val="32"/>
          <w:rtl/>
          <w:lang w:bidi="ar-TN"/>
        </w:rPr>
        <w:t>بومهل البساتين</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599"/>
        <w:gridCol w:w="2551"/>
        <w:gridCol w:w="2268"/>
        <w:gridCol w:w="3686"/>
        <w:gridCol w:w="1276"/>
        <w:gridCol w:w="2834"/>
      </w:tblGrid>
      <w:tr w:rsidR="00363C33" w:rsidRPr="00921843" w:rsidTr="00696E20">
        <w:trPr>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599"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51"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268"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68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127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83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696E20">
        <w:trPr>
          <w:jc w:val="center"/>
        </w:trPr>
        <w:tc>
          <w:tcPr>
            <w:tcW w:w="1412" w:type="dxa"/>
          </w:tcPr>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599" w:type="dxa"/>
          </w:tcPr>
          <w:p w:rsidR="00445BF5" w:rsidRPr="00921843" w:rsidRDefault="00A00464" w:rsidP="00A00464">
            <w:pPr>
              <w:bidi/>
              <w:rPr>
                <w:rFonts w:ascii="Andalus" w:hAnsi="Andalus" w:cs="Andalus"/>
                <w:sz w:val="28"/>
                <w:szCs w:val="28"/>
                <w:rtl/>
                <w:lang w:bidi="ar-TN"/>
              </w:rPr>
            </w:pPr>
            <w:r>
              <w:rPr>
                <w:rFonts w:ascii="Andalus" w:hAnsi="Andalus" w:cs="Andalus" w:hint="cs"/>
                <w:sz w:val="28"/>
                <w:szCs w:val="28"/>
                <w:rtl/>
                <w:lang w:bidi="ar-TN"/>
              </w:rPr>
              <w:t>معتمدية بومهل البساتين</w:t>
            </w:r>
          </w:p>
        </w:tc>
        <w:tc>
          <w:tcPr>
            <w:tcW w:w="2551" w:type="dxa"/>
          </w:tcPr>
          <w:p w:rsidR="00A00464" w:rsidRDefault="00A00464" w:rsidP="00A00464">
            <w:pPr>
              <w:jc w:val="center"/>
              <w:rPr>
                <w:rFonts w:cs="Mudir MT"/>
                <w:sz w:val="28"/>
                <w:szCs w:val="28"/>
                <w:rtl/>
                <w:lang w:bidi="ar-TN"/>
              </w:rPr>
            </w:pPr>
            <w:r w:rsidRPr="00236E75">
              <w:rPr>
                <w:rFonts w:cs="Mudir MT" w:hint="cs"/>
                <w:sz w:val="28"/>
                <w:szCs w:val="28"/>
                <w:rtl/>
                <w:lang w:bidi="ar-TN"/>
              </w:rPr>
              <w:t>46514</w:t>
            </w:r>
          </w:p>
          <w:p w:rsidR="00A00464" w:rsidRDefault="00A00464" w:rsidP="00A00464">
            <w:pPr>
              <w:jc w:val="center"/>
              <w:rPr>
                <w:rFonts w:cs="Mudir MT"/>
                <w:sz w:val="28"/>
                <w:szCs w:val="28"/>
                <w:rtl/>
                <w:lang w:bidi="ar-TN"/>
              </w:rPr>
            </w:pPr>
            <w:r w:rsidRPr="00236E75">
              <w:rPr>
                <w:rFonts w:cs="Mudir MT" w:hint="cs"/>
                <w:sz w:val="28"/>
                <w:szCs w:val="28"/>
                <w:rtl/>
                <w:lang w:bidi="ar-TN"/>
              </w:rPr>
              <w:t xml:space="preserve"> بن عروس</w:t>
            </w:r>
            <w:r>
              <w:rPr>
                <w:rFonts w:cs="Mudir MT" w:hint="cs"/>
                <w:sz w:val="28"/>
                <w:szCs w:val="28"/>
                <w:rtl/>
                <w:lang w:bidi="ar-TN"/>
              </w:rPr>
              <w:t xml:space="preserve"> </w:t>
            </w:r>
            <w:r w:rsidRPr="00236E75">
              <w:rPr>
                <w:rFonts w:cs="Mudir MT" w:hint="cs"/>
                <w:sz w:val="28"/>
                <w:szCs w:val="28"/>
                <w:rtl/>
                <w:lang w:bidi="ar-TN"/>
              </w:rPr>
              <w:t xml:space="preserve">(جزء) </w:t>
            </w:r>
          </w:p>
          <w:p w:rsidR="00A00464" w:rsidRDefault="00A00464" w:rsidP="00A00464">
            <w:pPr>
              <w:jc w:val="center"/>
              <w:rPr>
                <w:rFonts w:cs="Mudir MT"/>
                <w:sz w:val="28"/>
                <w:szCs w:val="28"/>
                <w:rtl/>
                <w:lang w:bidi="ar-TN"/>
              </w:rPr>
            </w:pPr>
          </w:p>
          <w:p w:rsidR="00445BF5" w:rsidRPr="00921843" w:rsidRDefault="00A00464" w:rsidP="00A00464">
            <w:pPr>
              <w:bidi/>
              <w:ind w:right="-100"/>
              <w:rPr>
                <w:rFonts w:ascii="Andalus" w:hAnsi="Andalus" w:cs="Andalus"/>
                <w:sz w:val="28"/>
                <w:szCs w:val="28"/>
                <w:rtl/>
                <w:lang w:bidi="ar-TN"/>
              </w:rPr>
            </w:pPr>
            <w:r>
              <w:rPr>
                <w:rFonts w:cs="Mudir MT" w:hint="cs"/>
                <w:sz w:val="28"/>
                <w:szCs w:val="28"/>
                <w:rtl/>
                <w:lang w:bidi="ar-TN"/>
              </w:rPr>
              <w:t>53264 بن عروس (جزء)</w:t>
            </w:r>
          </w:p>
        </w:tc>
        <w:tc>
          <w:tcPr>
            <w:tcW w:w="2268" w:type="dxa"/>
          </w:tcPr>
          <w:p w:rsidR="00A00464" w:rsidRPr="00F3261F" w:rsidRDefault="00A00464" w:rsidP="00A00464">
            <w:pPr>
              <w:jc w:val="center"/>
              <w:rPr>
                <w:rFonts w:ascii="Andalus" w:hAnsi="Andalus" w:cs="Andalus"/>
                <w:b/>
                <w:bCs/>
                <w:sz w:val="28"/>
                <w:szCs w:val="28"/>
                <w:lang w:bidi="ar-TN"/>
              </w:rPr>
            </w:pPr>
            <w:r>
              <w:rPr>
                <w:rFonts w:ascii="Andalus" w:hAnsi="Andalus" w:cs="Andalus" w:hint="cs"/>
                <w:b/>
                <w:bCs/>
                <w:sz w:val="28"/>
                <w:szCs w:val="28"/>
                <w:rtl/>
                <w:lang w:bidi="ar-TN"/>
              </w:rPr>
              <w:t>05</w:t>
            </w:r>
            <w:r w:rsidR="00351E2A" w:rsidRPr="002B5780">
              <w:rPr>
                <w:rFonts w:ascii="Andalus" w:hAnsi="Andalus" w:cs="Andalus"/>
                <w:b/>
                <w:bCs/>
                <w:sz w:val="28"/>
                <w:szCs w:val="28"/>
                <w:rtl/>
                <w:lang w:bidi="ar-TN"/>
              </w:rPr>
              <w:t xml:space="preserve"> هك </w:t>
            </w:r>
            <w:r>
              <w:rPr>
                <w:rFonts w:ascii="Andalus" w:hAnsi="Andalus" w:cs="Andalus" w:hint="cs"/>
                <w:b/>
                <w:bCs/>
                <w:sz w:val="28"/>
                <w:szCs w:val="28"/>
                <w:rtl/>
                <w:lang w:bidi="ar-TN"/>
              </w:rPr>
              <w:t>89</w:t>
            </w:r>
            <w:r w:rsidR="00351E2A" w:rsidRPr="002B5780">
              <w:rPr>
                <w:rFonts w:ascii="Andalus" w:hAnsi="Andalus" w:cs="Andalus"/>
                <w:b/>
                <w:bCs/>
                <w:sz w:val="28"/>
                <w:szCs w:val="28"/>
                <w:rtl/>
                <w:lang w:bidi="ar-TN"/>
              </w:rPr>
              <w:t xml:space="preserve"> آر </w:t>
            </w:r>
            <w:r>
              <w:rPr>
                <w:rFonts w:ascii="Andalus" w:hAnsi="Andalus" w:cs="Andalus" w:hint="cs"/>
                <w:b/>
                <w:bCs/>
                <w:sz w:val="28"/>
                <w:szCs w:val="28"/>
                <w:rtl/>
                <w:lang w:bidi="ar-TN"/>
              </w:rPr>
              <w:t>77</w:t>
            </w:r>
            <w:r w:rsidR="00351E2A" w:rsidRPr="002B5780">
              <w:rPr>
                <w:rFonts w:ascii="Andalus" w:hAnsi="Andalus" w:cs="Andalus"/>
                <w:b/>
                <w:bCs/>
                <w:sz w:val="28"/>
                <w:szCs w:val="28"/>
                <w:rtl/>
                <w:lang w:bidi="ar-TN"/>
              </w:rPr>
              <w:t xml:space="preserve"> ص</w:t>
            </w:r>
          </w:p>
          <w:p w:rsidR="00351E2A" w:rsidRPr="00F3261F" w:rsidRDefault="00351E2A" w:rsidP="00E83FD3">
            <w:pPr>
              <w:bidi/>
              <w:ind w:left="176"/>
              <w:rPr>
                <w:rFonts w:ascii="Andalus" w:hAnsi="Andalus" w:cs="Andalus"/>
                <w:b/>
                <w:bCs/>
                <w:sz w:val="28"/>
                <w:szCs w:val="28"/>
                <w:rtl/>
                <w:lang w:bidi="ar-TN"/>
              </w:rPr>
            </w:pPr>
          </w:p>
        </w:tc>
        <w:tc>
          <w:tcPr>
            <w:tcW w:w="3686" w:type="dxa"/>
          </w:tcPr>
          <w:p w:rsidR="00A00464" w:rsidRDefault="00A00464" w:rsidP="00A00464">
            <w:pPr>
              <w:bidi/>
              <w:ind w:left="-1"/>
              <w:jc w:val="both"/>
              <w:rPr>
                <w:rFonts w:cs="Times New Roman"/>
                <w:sz w:val="28"/>
                <w:szCs w:val="28"/>
                <w:rtl/>
                <w:lang w:bidi="ar-TN"/>
              </w:rPr>
            </w:pPr>
            <w:r>
              <w:rPr>
                <w:rFonts w:cs="Mudir MT" w:hint="cs"/>
                <w:sz w:val="28"/>
                <w:szCs w:val="28"/>
                <w:rtl/>
                <w:lang w:bidi="ar-TN"/>
              </w:rPr>
              <w:t xml:space="preserve">- أرض بيضاء بعلية تحتوي على بعض أصول الأشجار الغابية وبئر </w:t>
            </w:r>
            <w:proofErr w:type="gramStart"/>
            <w:r>
              <w:rPr>
                <w:rFonts w:cs="Times New Roman" w:hint="cs"/>
                <w:sz w:val="28"/>
                <w:szCs w:val="28"/>
                <w:rtl/>
                <w:lang w:bidi="ar-TN"/>
              </w:rPr>
              <w:t>سطحية  ناضبة</w:t>
            </w:r>
            <w:proofErr w:type="gramEnd"/>
            <w:r>
              <w:rPr>
                <w:rFonts w:cs="Times New Roman" w:hint="cs"/>
                <w:sz w:val="28"/>
                <w:szCs w:val="28"/>
                <w:rtl/>
                <w:lang w:bidi="ar-TN"/>
              </w:rPr>
              <w:t xml:space="preserve"> وغير مستغلة.</w:t>
            </w:r>
          </w:p>
          <w:p w:rsidR="00351E2A" w:rsidRPr="002B5780" w:rsidRDefault="00351E2A" w:rsidP="00351E2A">
            <w:pPr>
              <w:bidi/>
              <w:ind w:left="176"/>
              <w:rPr>
                <w:rFonts w:ascii="Andalus" w:hAnsi="Andalus" w:cs="Andalus"/>
                <w:sz w:val="28"/>
                <w:szCs w:val="28"/>
                <w:lang w:bidi="ar-TN"/>
              </w:rPr>
            </w:pPr>
            <w:r w:rsidRPr="002B5780">
              <w:rPr>
                <w:rFonts w:ascii="Andalus" w:hAnsi="Andalus" w:cs="Andalus"/>
                <w:sz w:val="28"/>
                <w:szCs w:val="28"/>
                <w:rtl/>
                <w:lang w:bidi="ar-TN"/>
              </w:rPr>
              <w:t>.</w:t>
            </w:r>
          </w:p>
          <w:p w:rsidR="00AE3FEA" w:rsidRPr="00351E2A" w:rsidRDefault="00AE3FEA" w:rsidP="0028274B">
            <w:pPr>
              <w:bidi/>
              <w:jc w:val="both"/>
              <w:rPr>
                <w:rFonts w:ascii="Andalus" w:hAnsi="Andalus" w:cs="Andalus"/>
                <w:sz w:val="28"/>
                <w:szCs w:val="28"/>
                <w:rtl/>
                <w:lang w:bidi="ar-TN"/>
              </w:rPr>
            </w:pPr>
          </w:p>
          <w:p w:rsidR="00445BF5" w:rsidRPr="00921843" w:rsidRDefault="00E017EE" w:rsidP="00E017EE">
            <w:pPr>
              <w:tabs>
                <w:tab w:val="left" w:pos="492"/>
              </w:tabs>
              <w:bidi/>
              <w:rPr>
                <w:rFonts w:ascii="Andalus" w:hAnsi="Andalus" w:cs="Andalus"/>
                <w:sz w:val="28"/>
                <w:szCs w:val="28"/>
                <w:rtl/>
                <w:lang w:bidi="ar-TN"/>
              </w:rPr>
            </w:pPr>
            <w:r w:rsidRPr="00921843">
              <w:rPr>
                <w:rFonts w:ascii="Andalus" w:hAnsi="Andalus" w:cs="Andalus"/>
                <w:sz w:val="28"/>
                <w:szCs w:val="28"/>
                <w:rtl/>
                <w:lang w:bidi="ar-TN"/>
              </w:rPr>
              <w:tab/>
            </w:r>
          </w:p>
        </w:tc>
        <w:tc>
          <w:tcPr>
            <w:tcW w:w="1276" w:type="dxa"/>
          </w:tcPr>
          <w:p w:rsidR="00445BF5" w:rsidRPr="00921843" w:rsidRDefault="00A00464" w:rsidP="006C5428">
            <w:pPr>
              <w:bidi/>
              <w:jc w:val="center"/>
              <w:rPr>
                <w:rFonts w:ascii="Andalus" w:hAnsi="Andalus" w:cs="Andalus"/>
                <w:sz w:val="28"/>
                <w:szCs w:val="28"/>
                <w:rtl/>
                <w:lang w:bidi="ar-TN"/>
              </w:rPr>
            </w:pPr>
            <w:r w:rsidRPr="0091799F">
              <w:rPr>
                <w:rFonts w:cs="Mudir MT" w:hint="cs"/>
                <w:b/>
                <w:bCs/>
                <w:sz w:val="36"/>
                <w:szCs w:val="36"/>
                <w:rtl/>
                <w:lang w:bidi="ar-TN"/>
              </w:rPr>
              <w:t>4045</w:t>
            </w:r>
          </w:p>
        </w:tc>
        <w:tc>
          <w:tcPr>
            <w:tcW w:w="2834" w:type="dxa"/>
          </w:tcPr>
          <w:p w:rsidR="00445BF5" w:rsidRPr="00921843" w:rsidRDefault="00445BF5" w:rsidP="00A00464">
            <w:pPr>
              <w:bidi/>
              <w:jc w:val="center"/>
              <w:rPr>
                <w:rFonts w:ascii="Andalus" w:hAnsi="Andalus" w:cs="Andalus"/>
                <w:sz w:val="28"/>
                <w:szCs w:val="28"/>
                <w:rtl/>
                <w:lang w:bidi="ar-TN"/>
              </w:rPr>
            </w:pPr>
            <w:r w:rsidRPr="00921843">
              <w:rPr>
                <w:rFonts w:ascii="Andalus" w:hAnsi="Andalus" w:cs="Andalus"/>
                <w:sz w:val="28"/>
                <w:szCs w:val="28"/>
                <w:rtl/>
                <w:lang w:bidi="ar-TN"/>
              </w:rPr>
              <w:t xml:space="preserve">يوم </w:t>
            </w:r>
            <w:r w:rsidR="00A00464">
              <w:rPr>
                <w:rFonts w:ascii="Andalus" w:hAnsi="Andalus" w:cs="Andalus" w:hint="cs"/>
                <w:sz w:val="28"/>
                <w:szCs w:val="28"/>
                <w:rtl/>
                <w:lang w:bidi="ar-TN"/>
              </w:rPr>
              <w:t>الثلاثاء</w:t>
            </w:r>
            <w:r w:rsidR="009B4AC0">
              <w:rPr>
                <w:rFonts w:ascii="Andalus" w:hAnsi="Andalus" w:cs="Andalus" w:hint="cs"/>
                <w:sz w:val="28"/>
                <w:szCs w:val="28"/>
                <w:rtl/>
                <w:lang w:bidi="ar-TN"/>
              </w:rPr>
              <w:t xml:space="preserve"> </w:t>
            </w:r>
            <w:r w:rsidR="00A00464">
              <w:rPr>
                <w:rFonts w:ascii="Andalus" w:hAnsi="Andalus" w:cs="Andalus" w:hint="cs"/>
                <w:sz w:val="28"/>
                <w:szCs w:val="28"/>
                <w:rtl/>
                <w:lang w:bidi="ar-TN"/>
              </w:rPr>
              <w:t>24</w:t>
            </w:r>
            <w:r w:rsidR="009B4AC0">
              <w:rPr>
                <w:rFonts w:ascii="Andalus" w:hAnsi="Andalus" w:cs="Andalus" w:hint="cs"/>
                <w:sz w:val="28"/>
                <w:szCs w:val="28"/>
                <w:rtl/>
                <w:lang w:bidi="ar-TN"/>
              </w:rPr>
              <w:t xml:space="preserve"> مارس </w:t>
            </w:r>
            <w:r w:rsidR="00A00464">
              <w:rPr>
                <w:rFonts w:ascii="Andalus" w:hAnsi="Andalus" w:cs="Andalus" w:hint="cs"/>
                <w:sz w:val="28"/>
                <w:szCs w:val="28"/>
                <w:rtl/>
                <w:lang w:bidi="ar-TN"/>
              </w:rPr>
              <w:t>2026</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على الساعة</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العاشرة صباحا</w:t>
            </w:r>
          </w:p>
          <w:p w:rsidR="005F45D3" w:rsidRPr="00921843" w:rsidRDefault="00945295" w:rsidP="00A00464">
            <w:pPr>
              <w:bidi/>
              <w:jc w:val="center"/>
              <w:rPr>
                <w:rFonts w:ascii="Andalus" w:hAnsi="Andalus" w:cs="Andalus"/>
                <w:sz w:val="28"/>
                <w:szCs w:val="28"/>
                <w:rtl/>
                <w:lang w:bidi="ar-TN"/>
              </w:rPr>
            </w:pPr>
            <w:r w:rsidRPr="00921843">
              <w:rPr>
                <w:rFonts w:ascii="Andalus" w:hAnsi="Andalus" w:cs="Andalus"/>
                <w:sz w:val="28"/>
                <w:szCs w:val="28"/>
                <w:rtl/>
                <w:lang w:bidi="ar-TN"/>
              </w:rPr>
              <w:t>بمقر</w:t>
            </w:r>
            <w:r w:rsidR="005F45D3" w:rsidRPr="00921843">
              <w:rPr>
                <w:rFonts w:ascii="Andalus" w:hAnsi="Andalus" w:cs="Andalus"/>
                <w:sz w:val="28"/>
                <w:szCs w:val="28"/>
                <w:rtl/>
                <w:lang w:bidi="ar-TN"/>
              </w:rPr>
              <w:t xml:space="preserve"> معتمدية </w:t>
            </w:r>
            <w:r w:rsidR="00A00464">
              <w:rPr>
                <w:rFonts w:ascii="Andalus" w:hAnsi="Andalus" w:cs="Andalus" w:hint="cs"/>
                <w:sz w:val="28"/>
                <w:szCs w:val="28"/>
                <w:rtl/>
                <w:lang w:bidi="ar-TN"/>
              </w:rPr>
              <w:t>بومهل البساتين</w:t>
            </w:r>
            <w:r w:rsidR="005F45D3" w:rsidRPr="00921843">
              <w:rPr>
                <w:rFonts w:ascii="Andalus" w:hAnsi="Andalus" w:cs="Andalus"/>
                <w:sz w:val="28"/>
                <w:szCs w:val="28"/>
                <w:rtl/>
                <w:lang w:bidi="ar-TN"/>
              </w:rPr>
              <w:t>.</w:t>
            </w:r>
          </w:p>
          <w:p w:rsidR="00445BF5" w:rsidRPr="00921843" w:rsidRDefault="00445BF5" w:rsidP="00420C18">
            <w:pPr>
              <w:bidi/>
              <w:jc w:val="center"/>
              <w:rPr>
                <w:rFonts w:ascii="Andalus" w:hAnsi="Andalus" w:cs="Andalus"/>
                <w:sz w:val="28"/>
                <w:szCs w:val="28"/>
                <w:rtl/>
                <w:lang w:bidi="ar-TN"/>
              </w:rPr>
            </w:pPr>
          </w:p>
        </w:tc>
      </w:tr>
    </w:tbl>
    <w:p w:rsidR="00A00464" w:rsidRDefault="00A00464" w:rsidP="00A00464">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A00464" w:rsidRPr="00F06C7E" w:rsidRDefault="00A00464" w:rsidP="00A00464">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w:t>
      </w:r>
      <w:r w:rsidRPr="00036CDE">
        <w:rPr>
          <w:rFonts w:ascii="Andalus" w:hAnsi="Andalus" w:cs="Andalus"/>
          <w:b/>
          <w:bCs/>
          <w:sz w:val="28"/>
          <w:szCs w:val="28"/>
          <w:u w:val="single"/>
          <w:rtl/>
          <w:lang w:bidi="ar-TN"/>
        </w:rPr>
        <w:t>تصريح على الشرف مسجل بالقباضة المالية</w:t>
      </w:r>
      <w:r w:rsidRPr="00170D62">
        <w:rPr>
          <w:rFonts w:ascii="Andalus" w:hAnsi="Andalus" w:cs="Andalus"/>
          <w:sz w:val="28"/>
          <w:szCs w:val="28"/>
          <w:rtl/>
          <w:lang w:bidi="ar-TN"/>
        </w:rPr>
        <w:t xml:space="preserve">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A00464" w:rsidRDefault="00A00464" w:rsidP="00F0106F">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xml:space="preserve">- للمشاركة في البتة يجب دفع </w:t>
      </w:r>
      <w:r w:rsidR="006F778C" w:rsidRPr="00921843">
        <w:rPr>
          <w:rFonts w:ascii="Andalus" w:hAnsi="Andalus" w:cs="Andalus" w:hint="cs"/>
          <w:sz w:val="28"/>
          <w:szCs w:val="28"/>
          <w:rtl/>
          <w:lang w:bidi="ar-TN"/>
        </w:rPr>
        <w:t>ضمان مؤقت</w:t>
      </w:r>
      <w:r w:rsidRPr="00921843">
        <w:rPr>
          <w:rFonts w:ascii="Andalus" w:hAnsi="Andalus" w:cs="Andalus"/>
          <w:sz w:val="28"/>
          <w:szCs w:val="28"/>
          <w:rtl/>
          <w:lang w:bidi="ar-TN"/>
        </w:rPr>
        <w:t xml:space="preserve"> يساوي ثلث السعر الافتتاحي، </w:t>
      </w:r>
      <w:proofErr w:type="gramStart"/>
      <w:r w:rsidRPr="00921843">
        <w:rPr>
          <w:rFonts w:ascii="Andalus" w:hAnsi="Andalus" w:cs="Andalus"/>
          <w:sz w:val="28"/>
          <w:szCs w:val="28"/>
          <w:rtl/>
          <w:lang w:bidi="ar-TN"/>
        </w:rPr>
        <w:t>و</w:t>
      </w:r>
      <w:r w:rsidRPr="00921843">
        <w:rPr>
          <w:rFonts w:ascii="Andalus" w:hAnsi="Andalus" w:cs="Andalus"/>
          <w:sz w:val="28"/>
          <w:szCs w:val="28"/>
          <w:lang w:bidi="ar-TN"/>
        </w:rPr>
        <w:t xml:space="preserve"> </w:t>
      </w:r>
      <w:r w:rsidRPr="00921843">
        <w:rPr>
          <w:rFonts w:ascii="Andalus" w:hAnsi="Andalus" w:cs="Andalus"/>
          <w:sz w:val="28"/>
          <w:szCs w:val="28"/>
          <w:rtl/>
          <w:lang w:bidi="ar-TN"/>
        </w:rPr>
        <w:t>ذلك</w:t>
      </w:r>
      <w:proofErr w:type="gramEnd"/>
      <w:r w:rsidRPr="00921843">
        <w:rPr>
          <w:rFonts w:ascii="Andalus" w:hAnsi="Andalus" w:cs="Andalus"/>
          <w:sz w:val="28"/>
          <w:szCs w:val="28"/>
          <w:rtl/>
          <w:lang w:bidi="ar-TN"/>
        </w:rPr>
        <w:t xml:space="preserve"> بالتنسيق مع قابض المالية </w:t>
      </w:r>
      <w:bookmarkStart w:id="0" w:name="_GoBack"/>
      <w:bookmarkEnd w:id="0"/>
      <w:r w:rsidR="006F778C">
        <w:rPr>
          <w:rFonts w:ascii="Andalus" w:hAnsi="Andalus" w:cs="Andalus" w:hint="cs"/>
          <w:sz w:val="28"/>
          <w:szCs w:val="28"/>
          <w:rtl/>
          <w:lang w:bidi="ar-TN"/>
        </w:rPr>
        <w:t>ببومهل</w:t>
      </w:r>
      <w:r w:rsidR="006F778C" w:rsidRPr="00921843">
        <w:rPr>
          <w:rFonts w:ascii="Andalus" w:hAnsi="Andalus" w:cs="Andalus" w:hint="cs"/>
          <w:sz w:val="28"/>
          <w:szCs w:val="28"/>
          <w:rtl/>
          <w:lang w:bidi="ar-TN"/>
        </w:rPr>
        <w:t>.</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A00464" w:rsidRPr="00921843" w:rsidRDefault="00A00464" w:rsidP="00A00464">
      <w:pPr>
        <w:bidi/>
        <w:spacing w:line="240" w:lineRule="auto"/>
        <w:ind w:left="-31" w:firstLine="31"/>
        <w:jc w:val="both"/>
        <w:rPr>
          <w:rFonts w:ascii="Andalus" w:hAnsi="Andalus" w:cs="Andalus"/>
          <w:sz w:val="28"/>
          <w:szCs w:val="28"/>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sectPr w:rsidR="00A00464" w:rsidRPr="00921843" w:rsidSect="00A41A6E">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0000" w:usb1="80000000" w:usb2="00000008" w:usb3="00000000" w:csb0="00000041" w:csb1="00000000"/>
  </w:font>
  <w:font w:name="Mudir MT">
    <w:altName w:val="Times New Roman"/>
    <w:charset w:val="B2"/>
    <w:family w:val="auto"/>
    <w:pitch w:val="variable"/>
    <w:sig w:usb0="00002001" w:usb1="00000000" w:usb2="00000000" w:usb3="00000000" w:csb0="00000040" w:csb1="00000000"/>
  </w:font>
  <w:font w:name="Sakkal Majalla">
    <w:altName w:val="Times New Roman"/>
    <w:charset w:val="00"/>
    <w:family w:val="auto"/>
    <w:pitch w:val="variable"/>
    <w:sig w:usb0="00000000"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64152"/>
    <w:rsid w:val="00070185"/>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3C33"/>
    <w:rsid w:val="00367668"/>
    <w:rsid w:val="00375788"/>
    <w:rsid w:val="00383C0C"/>
    <w:rsid w:val="00390ABA"/>
    <w:rsid w:val="00397332"/>
    <w:rsid w:val="003B3ADB"/>
    <w:rsid w:val="003B42F8"/>
    <w:rsid w:val="003C3C91"/>
    <w:rsid w:val="003D360A"/>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1430B"/>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36A7D"/>
    <w:rsid w:val="00643C46"/>
    <w:rsid w:val="006448CF"/>
    <w:rsid w:val="00650097"/>
    <w:rsid w:val="00660211"/>
    <w:rsid w:val="00682F0E"/>
    <w:rsid w:val="00696E20"/>
    <w:rsid w:val="006A22BA"/>
    <w:rsid w:val="006C5428"/>
    <w:rsid w:val="006D2333"/>
    <w:rsid w:val="006E297F"/>
    <w:rsid w:val="006E2F0C"/>
    <w:rsid w:val="006E5A91"/>
    <w:rsid w:val="006F778C"/>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7F69"/>
    <w:rsid w:val="0092077D"/>
    <w:rsid w:val="00921843"/>
    <w:rsid w:val="00945295"/>
    <w:rsid w:val="00946CFA"/>
    <w:rsid w:val="00975FB0"/>
    <w:rsid w:val="009A08F8"/>
    <w:rsid w:val="009A1544"/>
    <w:rsid w:val="009A1B1F"/>
    <w:rsid w:val="009B4AC0"/>
    <w:rsid w:val="009B4E62"/>
    <w:rsid w:val="009C4469"/>
    <w:rsid w:val="009D552C"/>
    <w:rsid w:val="00A00464"/>
    <w:rsid w:val="00A02B4F"/>
    <w:rsid w:val="00A26C3B"/>
    <w:rsid w:val="00A34567"/>
    <w:rsid w:val="00A41A6E"/>
    <w:rsid w:val="00A44CB7"/>
    <w:rsid w:val="00AA38DB"/>
    <w:rsid w:val="00AA5139"/>
    <w:rsid w:val="00AB0252"/>
    <w:rsid w:val="00AE3FEA"/>
    <w:rsid w:val="00AE43B0"/>
    <w:rsid w:val="00B0380D"/>
    <w:rsid w:val="00B11BCA"/>
    <w:rsid w:val="00B44846"/>
    <w:rsid w:val="00B5663C"/>
    <w:rsid w:val="00BD1946"/>
    <w:rsid w:val="00BE0F38"/>
    <w:rsid w:val="00BF2147"/>
    <w:rsid w:val="00BF5845"/>
    <w:rsid w:val="00C15B62"/>
    <w:rsid w:val="00C16919"/>
    <w:rsid w:val="00C21E70"/>
    <w:rsid w:val="00C879E8"/>
    <w:rsid w:val="00CA749F"/>
    <w:rsid w:val="00CD6FFE"/>
    <w:rsid w:val="00CE1C43"/>
    <w:rsid w:val="00CF3D40"/>
    <w:rsid w:val="00D023EE"/>
    <w:rsid w:val="00D32E84"/>
    <w:rsid w:val="00D366AE"/>
    <w:rsid w:val="00D44B26"/>
    <w:rsid w:val="00D60159"/>
    <w:rsid w:val="00D8152E"/>
    <w:rsid w:val="00D96424"/>
    <w:rsid w:val="00DA1EF7"/>
    <w:rsid w:val="00DD4291"/>
    <w:rsid w:val="00E017EE"/>
    <w:rsid w:val="00E118EA"/>
    <w:rsid w:val="00E15D52"/>
    <w:rsid w:val="00E21AFE"/>
    <w:rsid w:val="00E25D9B"/>
    <w:rsid w:val="00E559E8"/>
    <w:rsid w:val="00E83FD3"/>
    <w:rsid w:val="00E86EA8"/>
    <w:rsid w:val="00EA4360"/>
    <w:rsid w:val="00EB1472"/>
    <w:rsid w:val="00EB26ED"/>
    <w:rsid w:val="00EB49F2"/>
    <w:rsid w:val="00EC28B3"/>
    <w:rsid w:val="00EC5AE8"/>
    <w:rsid w:val="00EC663D"/>
    <w:rsid w:val="00ED5025"/>
    <w:rsid w:val="00EE74CE"/>
    <w:rsid w:val="00F0106F"/>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8216"/>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49978-C97D-4852-8944-49FFB54F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1120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0101298009</cp:lastModifiedBy>
  <cp:revision>6</cp:revision>
  <cp:lastPrinted>2026-03-10T09:33:00Z</cp:lastPrinted>
  <dcterms:created xsi:type="dcterms:W3CDTF">2026-03-10T09:28:00Z</dcterms:created>
  <dcterms:modified xsi:type="dcterms:W3CDTF">2026-03-10T09:33:00Z</dcterms:modified>
</cp:coreProperties>
</file>